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12"/>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58"/>
        <w:gridCol w:w="1080"/>
      </w:tblGrid>
      <w:tr w:rsidR="00305D11" w:rsidRPr="00E72307" w14:paraId="2EEAF019" w14:textId="77777777" w:rsidTr="001F36EF">
        <w:trPr>
          <w:trHeight w:val="533"/>
        </w:trPr>
        <w:tc>
          <w:tcPr>
            <w:tcW w:w="8658" w:type="dxa"/>
            <w:tcBorders>
              <w:bottom w:val="single" w:sz="4" w:space="0" w:color="000000"/>
            </w:tcBorders>
            <w:shd w:val="clear" w:color="auto" w:fill="DBE5F1" w:themeFill="accent1" w:themeFillTint="33"/>
            <w:vAlign w:val="center"/>
          </w:tcPr>
          <w:p w14:paraId="1D73403E" w14:textId="77777777" w:rsidR="00903BAE" w:rsidRPr="00E72307" w:rsidRDefault="00C85229" w:rsidP="000032F8">
            <w:pPr>
              <w:keepNext/>
              <w:keepLines/>
              <w:tabs>
                <w:tab w:val="left" w:pos="6024"/>
                <w:tab w:val="left" w:pos="7159"/>
              </w:tabs>
              <w:autoSpaceDE w:val="0"/>
              <w:autoSpaceDN w:val="0"/>
              <w:adjustRightInd w:val="0"/>
              <w:jc w:val="center"/>
              <w:rPr>
                <w:rFonts w:cs="Arial"/>
                <w:b/>
                <w:sz w:val="20"/>
                <w:szCs w:val="20"/>
              </w:rPr>
            </w:pPr>
            <w:r>
              <w:rPr>
                <w:rFonts w:cs="Arial"/>
                <w:b/>
                <w:sz w:val="20"/>
                <w:szCs w:val="20"/>
              </w:rPr>
              <w:t>C</w:t>
            </w:r>
            <w:r w:rsidR="006F5326">
              <w:rPr>
                <w:rFonts w:cs="Arial"/>
                <w:b/>
                <w:sz w:val="20"/>
                <w:szCs w:val="20"/>
              </w:rPr>
              <w:t>ommunity Futures</w:t>
            </w:r>
            <w:r>
              <w:rPr>
                <w:rFonts w:cs="Arial"/>
                <w:b/>
                <w:sz w:val="20"/>
                <w:szCs w:val="20"/>
              </w:rPr>
              <w:t xml:space="preserve"> Performance </w:t>
            </w:r>
            <w:r w:rsidR="006F5326">
              <w:rPr>
                <w:rFonts w:cs="Arial"/>
                <w:b/>
                <w:sz w:val="20"/>
                <w:szCs w:val="20"/>
              </w:rPr>
              <w:t>Results</w:t>
            </w:r>
          </w:p>
        </w:tc>
        <w:tc>
          <w:tcPr>
            <w:tcW w:w="1080" w:type="dxa"/>
            <w:tcBorders>
              <w:bottom w:val="single" w:sz="4" w:space="0" w:color="000000"/>
            </w:tcBorders>
            <w:shd w:val="clear" w:color="auto" w:fill="DBE5F1" w:themeFill="accent1" w:themeFillTint="33"/>
            <w:vAlign w:val="center"/>
          </w:tcPr>
          <w:p w14:paraId="697454ED" w14:textId="77777777" w:rsidR="00305D11" w:rsidRPr="00E72307" w:rsidRDefault="006C375A" w:rsidP="000032F8">
            <w:pPr>
              <w:keepNext/>
              <w:keepLines/>
              <w:tabs>
                <w:tab w:val="left" w:pos="6024"/>
                <w:tab w:val="left" w:pos="7159"/>
              </w:tabs>
              <w:autoSpaceDE w:val="0"/>
              <w:autoSpaceDN w:val="0"/>
              <w:adjustRightInd w:val="0"/>
              <w:jc w:val="center"/>
              <w:rPr>
                <w:rFonts w:cs="Arial"/>
                <w:b/>
                <w:sz w:val="20"/>
                <w:szCs w:val="20"/>
              </w:rPr>
            </w:pPr>
            <w:r>
              <w:rPr>
                <w:rFonts w:cs="Arial"/>
                <w:b/>
                <w:sz w:val="20"/>
                <w:szCs w:val="20"/>
              </w:rPr>
              <w:t>2015-16 Results</w:t>
            </w:r>
          </w:p>
        </w:tc>
      </w:tr>
      <w:tr w:rsidR="00305D11" w:rsidRPr="00E72307" w14:paraId="411A4FA6" w14:textId="77777777" w:rsidTr="001F36EF">
        <w:trPr>
          <w:trHeight w:val="659"/>
        </w:trPr>
        <w:tc>
          <w:tcPr>
            <w:tcW w:w="9738" w:type="dxa"/>
            <w:gridSpan w:val="2"/>
            <w:tcBorders>
              <w:bottom w:val="single" w:sz="4" w:space="0" w:color="000000"/>
            </w:tcBorders>
            <w:shd w:val="clear" w:color="auto" w:fill="auto"/>
            <w:vAlign w:val="center"/>
          </w:tcPr>
          <w:p w14:paraId="0609CD6C" w14:textId="77777777" w:rsidR="00305D11" w:rsidRPr="00E72307" w:rsidRDefault="00305D11" w:rsidP="000032F8">
            <w:pPr>
              <w:keepNext/>
              <w:keepLines/>
              <w:tabs>
                <w:tab w:val="left" w:pos="6024"/>
                <w:tab w:val="left" w:pos="7159"/>
              </w:tabs>
              <w:autoSpaceDE w:val="0"/>
              <w:autoSpaceDN w:val="0"/>
              <w:adjustRightInd w:val="0"/>
              <w:spacing w:after="0"/>
              <w:jc w:val="center"/>
              <w:rPr>
                <w:rFonts w:cs="Arial"/>
                <w:b/>
                <w:sz w:val="20"/>
                <w:szCs w:val="20"/>
              </w:rPr>
            </w:pPr>
            <w:r w:rsidRPr="00E72307">
              <w:rPr>
                <w:rFonts w:cs="Arial"/>
                <w:b/>
                <w:i/>
                <w:sz w:val="20"/>
                <w:szCs w:val="20"/>
              </w:rPr>
              <w:t>Strong rural community strategic planning and implementation</w:t>
            </w:r>
          </w:p>
        </w:tc>
      </w:tr>
      <w:tr w:rsidR="00EB7F6B" w:rsidRPr="00E72307" w14:paraId="3F5AC583" w14:textId="77777777" w:rsidTr="001F36EF">
        <w:trPr>
          <w:trHeight w:val="443"/>
        </w:trPr>
        <w:tc>
          <w:tcPr>
            <w:tcW w:w="8658" w:type="dxa"/>
            <w:tcBorders>
              <w:top w:val="single" w:sz="4" w:space="0" w:color="000000"/>
              <w:bottom w:val="single" w:sz="4" w:space="0" w:color="auto"/>
            </w:tcBorders>
            <w:shd w:val="clear" w:color="auto" w:fill="auto"/>
            <w:vAlign w:val="center"/>
          </w:tcPr>
          <w:p w14:paraId="296E5B9D" w14:textId="77777777" w:rsidR="00EB7F6B" w:rsidRPr="00EB7F6B" w:rsidRDefault="00EB7F6B" w:rsidP="00EB7F6B">
            <w:pPr>
              <w:keepNext/>
              <w:keepLines/>
              <w:tabs>
                <w:tab w:val="left" w:pos="6024"/>
                <w:tab w:val="left" w:pos="7159"/>
              </w:tabs>
              <w:autoSpaceDE w:val="0"/>
              <w:autoSpaceDN w:val="0"/>
              <w:adjustRightInd w:val="0"/>
              <w:ind w:left="180" w:hanging="180"/>
              <w:rPr>
                <w:rFonts w:ascii="Calibri" w:hAnsi="Calibri" w:cs="Arial"/>
                <w:sz w:val="20"/>
                <w:szCs w:val="20"/>
              </w:rPr>
            </w:pPr>
            <w:r w:rsidRPr="00EB7F6B">
              <w:rPr>
                <w:rFonts w:ascii="Calibri" w:hAnsi="Calibri" w:cs="Arial"/>
                <w:sz w:val="20"/>
                <w:szCs w:val="20"/>
              </w:rPr>
              <w:t>1. Number of local and regionally-based community strategic plan(s) developed and/or updated during the year</w:t>
            </w:r>
            <w:r>
              <w:rPr>
                <w:rFonts w:ascii="Calibri" w:hAnsi="Calibri" w:cs="Arial"/>
                <w:sz w:val="20"/>
                <w:szCs w:val="20"/>
              </w:rPr>
              <w:t>:</w:t>
            </w:r>
          </w:p>
        </w:tc>
        <w:tc>
          <w:tcPr>
            <w:tcW w:w="1080" w:type="dxa"/>
            <w:tcBorders>
              <w:top w:val="single" w:sz="4" w:space="0" w:color="000000"/>
              <w:bottom w:val="single" w:sz="4" w:space="0" w:color="auto"/>
            </w:tcBorders>
            <w:shd w:val="clear" w:color="auto" w:fill="auto"/>
            <w:vAlign w:val="center"/>
          </w:tcPr>
          <w:p w14:paraId="09BD5461" w14:textId="3A5412BD" w:rsidR="00EB7F6B" w:rsidRPr="00E72307" w:rsidRDefault="00345BE5" w:rsidP="000032F8">
            <w:pPr>
              <w:keepNext/>
              <w:keepLines/>
              <w:tabs>
                <w:tab w:val="left" w:pos="6024"/>
                <w:tab w:val="left" w:pos="7159"/>
              </w:tabs>
              <w:autoSpaceDE w:val="0"/>
              <w:autoSpaceDN w:val="0"/>
              <w:adjustRightInd w:val="0"/>
              <w:jc w:val="center"/>
              <w:rPr>
                <w:rFonts w:cs="Arial"/>
                <w:b/>
                <w:sz w:val="20"/>
                <w:szCs w:val="20"/>
              </w:rPr>
            </w:pPr>
            <w:r>
              <w:rPr>
                <w:rFonts w:cs="Arial"/>
                <w:b/>
                <w:sz w:val="20"/>
                <w:szCs w:val="20"/>
              </w:rPr>
              <w:t>9</w:t>
            </w:r>
          </w:p>
        </w:tc>
      </w:tr>
      <w:tr w:rsidR="00305D11" w:rsidRPr="00E72307" w14:paraId="376B0427" w14:textId="77777777" w:rsidTr="001F36EF">
        <w:trPr>
          <w:trHeight w:val="443"/>
        </w:trPr>
        <w:tc>
          <w:tcPr>
            <w:tcW w:w="8658" w:type="dxa"/>
            <w:tcBorders>
              <w:top w:val="single" w:sz="4" w:space="0" w:color="000000"/>
              <w:bottom w:val="single" w:sz="4" w:space="0" w:color="auto"/>
            </w:tcBorders>
            <w:shd w:val="clear" w:color="auto" w:fill="auto"/>
            <w:vAlign w:val="center"/>
          </w:tcPr>
          <w:p w14:paraId="1857F5E1" w14:textId="77777777" w:rsidR="0063129F" w:rsidRPr="00EB7F6B" w:rsidRDefault="006C375A" w:rsidP="006C375A">
            <w:pPr>
              <w:keepNext/>
              <w:keepLines/>
              <w:tabs>
                <w:tab w:val="left" w:pos="6024"/>
                <w:tab w:val="left" w:pos="7159"/>
              </w:tabs>
              <w:autoSpaceDE w:val="0"/>
              <w:autoSpaceDN w:val="0"/>
              <w:adjustRightInd w:val="0"/>
              <w:rPr>
                <w:rFonts w:ascii="Calibri" w:hAnsi="Calibri" w:cs="Arial"/>
                <w:b/>
                <w:sz w:val="20"/>
                <w:szCs w:val="20"/>
              </w:rPr>
            </w:pPr>
            <w:r>
              <w:rPr>
                <w:rFonts w:ascii="Calibri" w:hAnsi="Calibri" w:cs="Arial"/>
                <w:sz w:val="20"/>
                <w:szCs w:val="20"/>
              </w:rPr>
              <w:t>2</w:t>
            </w:r>
            <w:r w:rsidR="00EB7F6B" w:rsidRPr="00EB7F6B">
              <w:rPr>
                <w:rFonts w:ascii="Calibri" w:hAnsi="Calibri" w:cs="Arial"/>
                <w:sz w:val="20"/>
                <w:szCs w:val="20"/>
              </w:rPr>
              <w:t>.</w:t>
            </w:r>
            <w:r w:rsidR="00305D11" w:rsidRPr="00EB7F6B">
              <w:rPr>
                <w:rFonts w:ascii="Calibri" w:hAnsi="Calibri" w:cs="Arial"/>
                <w:sz w:val="20"/>
                <w:szCs w:val="20"/>
              </w:rPr>
              <w:t xml:space="preserve"> Total number</w:t>
            </w:r>
            <w:r w:rsidR="003E2596" w:rsidRPr="00EB7F6B">
              <w:rPr>
                <w:rFonts w:ascii="Calibri" w:hAnsi="Calibri" w:cs="Arial"/>
                <w:sz w:val="20"/>
                <w:szCs w:val="20"/>
              </w:rPr>
              <w:t xml:space="preserve"> of community based </w:t>
            </w:r>
            <w:r w:rsidR="003E2596" w:rsidRPr="00D63BC0">
              <w:rPr>
                <w:rFonts w:cs="Arial"/>
                <w:sz w:val="20"/>
                <w:szCs w:val="20"/>
              </w:rPr>
              <w:t>projects</w:t>
            </w:r>
            <w:r>
              <w:rPr>
                <w:rFonts w:cs="Arial"/>
                <w:sz w:val="20"/>
                <w:szCs w:val="20"/>
              </w:rPr>
              <w:t xml:space="preserve"> (“new” and “on-going”)</w:t>
            </w:r>
            <w:r w:rsidR="00F464A9" w:rsidRPr="00D63BC0">
              <w:rPr>
                <w:rFonts w:cs="Arial"/>
                <w:sz w:val="20"/>
                <w:szCs w:val="20"/>
              </w:rPr>
              <w:t>:</w:t>
            </w:r>
          </w:p>
        </w:tc>
        <w:tc>
          <w:tcPr>
            <w:tcW w:w="1080" w:type="dxa"/>
            <w:tcBorders>
              <w:top w:val="single" w:sz="4" w:space="0" w:color="000000"/>
              <w:bottom w:val="single" w:sz="4" w:space="0" w:color="auto"/>
            </w:tcBorders>
            <w:shd w:val="clear" w:color="auto" w:fill="auto"/>
            <w:vAlign w:val="center"/>
          </w:tcPr>
          <w:p w14:paraId="01807090" w14:textId="09BD9E5D" w:rsidR="00305D11" w:rsidRPr="00E72307" w:rsidRDefault="00345BE5" w:rsidP="000032F8">
            <w:pPr>
              <w:keepNext/>
              <w:keepLines/>
              <w:tabs>
                <w:tab w:val="left" w:pos="6024"/>
                <w:tab w:val="left" w:pos="7159"/>
              </w:tabs>
              <w:autoSpaceDE w:val="0"/>
              <w:autoSpaceDN w:val="0"/>
              <w:adjustRightInd w:val="0"/>
              <w:jc w:val="center"/>
              <w:rPr>
                <w:rFonts w:cs="Arial"/>
                <w:b/>
                <w:sz w:val="20"/>
                <w:szCs w:val="20"/>
              </w:rPr>
            </w:pPr>
            <w:r>
              <w:rPr>
                <w:rFonts w:cs="Arial"/>
                <w:b/>
                <w:sz w:val="20"/>
                <w:szCs w:val="20"/>
              </w:rPr>
              <w:t>56</w:t>
            </w:r>
          </w:p>
        </w:tc>
      </w:tr>
      <w:tr w:rsidR="003E2596" w:rsidRPr="00E72307" w14:paraId="523F6037" w14:textId="77777777" w:rsidTr="001F36EF">
        <w:trPr>
          <w:trHeight w:val="463"/>
        </w:trPr>
        <w:tc>
          <w:tcPr>
            <w:tcW w:w="8658" w:type="dxa"/>
            <w:tcBorders>
              <w:top w:val="single" w:sz="4" w:space="0" w:color="auto"/>
            </w:tcBorders>
            <w:shd w:val="clear" w:color="auto" w:fill="auto"/>
            <w:vAlign w:val="center"/>
          </w:tcPr>
          <w:p w14:paraId="1F8B1CB8" w14:textId="77777777" w:rsidR="003E2596" w:rsidRPr="00E351D5" w:rsidRDefault="003E2596" w:rsidP="003E2596">
            <w:pPr>
              <w:keepNext/>
              <w:keepLines/>
              <w:tabs>
                <w:tab w:val="left" w:pos="6024"/>
                <w:tab w:val="left" w:pos="7159"/>
              </w:tabs>
              <w:autoSpaceDE w:val="0"/>
              <w:autoSpaceDN w:val="0"/>
              <w:adjustRightInd w:val="0"/>
              <w:ind w:left="270"/>
              <w:jc w:val="center"/>
              <w:rPr>
                <w:rFonts w:cs="Arial"/>
                <w:i/>
                <w:sz w:val="20"/>
                <w:szCs w:val="20"/>
              </w:rPr>
            </w:pPr>
            <w:r w:rsidRPr="00E72307">
              <w:rPr>
                <w:rFonts w:cs="Arial"/>
                <w:b/>
                <w:i/>
                <w:sz w:val="20"/>
                <w:szCs w:val="20"/>
              </w:rPr>
              <w:t>Rural access to business development services</w:t>
            </w:r>
          </w:p>
        </w:tc>
        <w:tc>
          <w:tcPr>
            <w:tcW w:w="1080" w:type="dxa"/>
            <w:tcBorders>
              <w:top w:val="single" w:sz="4" w:space="0" w:color="auto"/>
              <w:bottom w:val="single" w:sz="4" w:space="0" w:color="auto"/>
            </w:tcBorders>
            <w:shd w:val="clear" w:color="auto" w:fill="auto"/>
            <w:vAlign w:val="center"/>
          </w:tcPr>
          <w:p w14:paraId="36D987E6" w14:textId="77777777" w:rsidR="003E2596" w:rsidRPr="00E72307" w:rsidRDefault="003E2596" w:rsidP="000032F8">
            <w:pPr>
              <w:keepNext/>
              <w:keepLines/>
              <w:tabs>
                <w:tab w:val="left" w:pos="6024"/>
                <w:tab w:val="left" w:pos="7159"/>
              </w:tabs>
              <w:autoSpaceDE w:val="0"/>
              <w:autoSpaceDN w:val="0"/>
              <w:adjustRightInd w:val="0"/>
              <w:jc w:val="center"/>
              <w:rPr>
                <w:rFonts w:cs="Arial"/>
                <w:b/>
                <w:sz w:val="20"/>
                <w:szCs w:val="20"/>
              </w:rPr>
            </w:pPr>
          </w:p>
        </w:tc>
      </w:tr>
      <w:tr w:rsidR="003E2596" w:rsidRPr="00E72307" w14:paraId="7D0BEBE9" w14:textId="77777777" w:rsidTr="001F36EF">
        <w:trPr>
          <w:trHeight w:val="463"/>
        </w:trPr>
        <w:tc>
          <w:tcPr>
            <w:tcW w:w="8658" w:type="dxa"/>
            <w:shd w:val="clear" w:color="auto" w:fill="auto"/>
            <w:vAlign w:val="center"/>
          </w:tcPr>
          <w:p w14:paraId="645AF9C4" w14:textId="77777777" w:rsidR="003E2596" w:rsidRPr="00E351D5" w:rsidRDefault="006C375A" w:rsidP="006E572E">
            <w:pPr>
              <w:keepNext/>
              <w:keepLines/>
              <w:tabs>
                <w:tab w:val="left" w:pos="6024"/>
                <w:tab w:val="left" w:pos="7159"/>
              </w:tabs>
              <w:autoSpaceDE w:val="0"/>
              <w:autoSpaceDN w:val="0"/>
              <w:adjustRightInd w:val="0"/>
              <w:rPr>
                <w:rFonts w:cs="Arial"/>
                <w:i/>
                <w:sz w:val="20"/>
                <w:szCs w:val="20"/>
              </w:rPr>
            </w:pPr>
            <w:r>
              <w:rPr>
                <w:rFonts w:cs="Arial"/>
                <w:sz w:val="20"/>
                <w:szCs w:val="20"/>
              </w:rPr>
              <w:t>3</w:t>
            </w:r>
            <w:r w:rsidR="006E572E">
              <w:rPr>
                <w:rFonts w:cs="Arial"/>
                <w:sz w:val="20"/>
                <w:szCs w:val="20"/>
              </w:rPr>
              <w:t>.</w:t>
            </w:r>
            <w:r w:rsidR="003E2596">
              <w:rPr>
                <w:rFonts w:cs="Arial"/>
                <w:sz w:val="20"/>
                <w:szCs w:val="20"/>
              </w:rPr>
              <w:t xml:space="preserve"> Number</w:t>
            </w:r>
            <w:r w:rsidR="003E2596" w:rsidRPr="0063129F">
              <w:rPr>
                <w:rFonts w:cs="Arial"/>
                <w:sz w:val="20"/>
                <w:szCs w:val="20"/>
              </w:rPr>
              <w:t xml:space="preserve"> of </w:t>
            </w:r>
            <w:r w:rsidR="006E572E">
              <w:rPr>
                <w:rFonts w:cs="Arial"/>
                <w:sz w:val="20"/>
                <w:szCs w:val="20"/>
              </w:rPr>
              <w:t>businesses</w:t>
            </w:r>
            <w:r w:rsidR="003E2596" w:rsidRPr="0063129F">
              <w:rPr>
                <w:rFonts w:cs="Arial"/>
                <w:sz w:val="20"/>
                <w:szCs w:val="20"/>
              </w:rPr>
              <w:t xml:space="preserve"> created/ maintained/ expanded through business services</w:t>
            </w:r>
          </w:p>
        </w:tc>
        <w:tc>
          <w:tcPr>
            <w:tcW w:w="1080" w:type="dxa"/>
            <w:tcBorders>
              <w:top w:val="single" w:sz="4" w:space="0" w:color="auto"/>
              <w:bottom w:val="single" w:sz="4" w:space="0" w:color="auto"/>
            </w:tcBorders>
            <w:shd w:val="clear" w:color="auto" w:fill="auto"/>
            <w:vAlign w:val="center"/>
          </w:tcPr>
          <w:p w14:paraId="112CC19A" w14:textId="4A70FA46" w:rsidR="003E2596" w:rsidRPr="00E72307" w:rsidRDefault="00345BE5" w:rsidP="000032F8">
            <w:pPr>
              <w:keepNext/>
              <w:keepLines/>
              <w:tabs>
                <w:tab w:val="left" w:pos="6024"/>
                <w:tab w:val="left" w:pos="7159"/>
              </w:tabs>
              <w:autoSpaceDE w:val="0"/>
              <w:autoSpaceDN w:val="0"/>
              <w:adjustRightInd w:val="0"/>
              <w:jc w:val="center"/>
              <w:rPr>
                <w:rFonts w:cs="Arial"/>
                <w:b/>
                <w:sz w:val="20"/>
                <w:szCs w:val="20"/>
              </w:rPr>
            </w:pPr>
            <w:r>
              <w:rPr>
                <w:rFonts w:cs="Arial"/>
                <w:b/>
                <w:sz w:val="20"/>
                <w:szCs w:val="20"/>
              </w:rPr>
              <w:t>3</w:t>
            </w:r>
          </w:p>
        </w:tc>
      </w:tr>
      <w:tr w:rsidR="003E2596" w:rsidRPr="00E72307" w14:paraId="30B625BB" w14:textId="77777777" w:rsidTr="001F36EF">
        <w:trPr>
          <w:trHeight w:val="463"/>
        </w:trPr>
        <w:tc>
          <w:tcPr>
            <w:tcW w:w="8658" w:type="dxa"/>
            <w:shd w:val="clear" w:color="auto" w:fill="auto"/>
            <w:vAlign w:val="center"/>
          </w:tcPr>
          <w:p w14:paraId="4D6647F9" w14:textId="77777777" w:rsidR="003E2596" w:rsidRPr="00E351D5" w:rsidRDefault="006C375A" w:rsidP="006C375A">
            <w:pPr>
              <w:keepNext/>
              <w:keepLines/>
              <w:tabs>
                <w:tab w:val="left" w:pos="6024"/>
                <w:tab w:val="left" w:pos="7159"/>
              </w:tabs>
              <w:autoSpaceDE w:val="0"/>
              <w:autoSpaceDN w:val="0"/>
              <w:adjustRightInd w:val="0"/>
              <w:rPr>
                <w:rFonts w:cs="Arial"/>
                <w:i/>
                <w:sz w:val="20"/>
                <w:szCs w:val="20"/>
              </w:rPr>
            </w:pPr>
            <w:r>
              <w:rPr>
                <w:rFonts w:cs="Arial"/>
                <w:sz w:val="20"/>
                <w:szCs w:val="20"/>
              </w:rPr>
              <w:t>4</w:t>
            </w:r>
            <w:r w:rsidR="003E2596">
              <w:rPr>
                <w:rFonts w:cs="Arial"/>
                <w:sz w:val="20"/>
                <w:szCs w:val="20"/>
              </w:rPr>
              <w:t>. Number</w:t>
            </w:r>
            <w:r w:rsidR="003E2596" w:rsidRPr="00E72307">
              <w:rPr>
                <w:rFonts w:cs="Arial"/>
                <w:sz w:val="20"/>
                <w:szCs w:val="20"/>
              </w:rPr>
              <w:t xml:space="preserve"> of business training session </w:t>
            </w:r>
            <w:r w:rsidR="003E2596" w:rsidRPr="00D63BC0">
              <w:rPr>
                <w:rFonts w:cs="Arial"/>
                <w:sz w:val="20"/>
                <w:szCs w:val="20"/>
              </w:rPr>
              <w:t>participants</w:t>
            </w:r>
          </w:p>
        </w:tc>
        <w:tc>
          <w:tcPr>
            <w:tcW w:w="1080" w:type="dxa"/>
            <w:tcBorders>
              <w:top w:val="single" w:sz="4" w:space="0" w:color="auto"/>
              <w:bottom w:val="single" w:sz="4" w:space="0" w:color="auto"/>
            </w:tcBorders>
            <w:shd w:val="clear" w:color="auto" w:fill="auto"/>
            <w:vAlign w:val="center"/>
          </w:tcPr>
          <w:p w14:paraId="67E3FEE2" w14:textId="4D658F59" w:rsidR="003E2596" w:rsidRPr="00E72307" w:rsidRDefault="00345BE5" w:rsidP="000032F8">
            <w:pPr>
              <w:keepNext/>
              <w:keepLines/>
              <w:tabs>
                <w:tab w:val="left" w:pos="6024"/>
                <w:tab w:val="left" w:pos="7159"/>
              </w:tabs>
              <w:autoSpaceDE w:val="0"/>
              <w:autoSpaceDN w:val="0"/>
              <w:adjustRightInd w:val="0"/>
              <w:jc w:val="center"/>
              <w:rPr>
                <w:rFonts w:cs="Arial"/>
                <w:b/>
                <w:sz w:val="20"/>
                <w:szCs w:val="20"/>
              </w:rPr>
            </w:pPr>
            <w:r>
              <w:rPr>
                <w:rFonts w:cs="Arial"/>
                <w:b/>
                <w:sz w:val="20"/>
                <w:szCs w:val="20"/>
              </w:rPr>
              <w:t>209</w:t>
            </w:r>
          </w:p>
        </w:tc>
      </w:tr>
      <w:tr w:rsidR="003E2596" w:rsidRPr="00E72307" w14:paraId="690CD4F9" w14:textId="77777777" w:rsidTr="001F36EF">
        <w:trPr>
          <w:trHeight w:val="463"/>
        </w:trPr>
        <w:tc>
          <w:tcPr>
            <w:tcW w:w="8658" w:type="dxa"/>
            <w:shd w:val="clear" w:color="auto" w:fill="auto"/>
            <w:vAlign w:val="center"/>
          </w:tcPr>
          <w:p w14:paraId="56D2338D" w14:textId="77777777" w:rsidR="003E2596" w:rsidRPr="00E351D5" w:rsidRDefault="006C375A" w:rsidP="006C375A">
            <w:pPr>
              <w:keepNext/>
              <w:keepLines/>
              <w:tabs>
                <w:tab w:val="left" w:pos="6024"/>
                <w:tab w:val="left" w:pos="7159"/>
              </w:tabs>
              <w:autoSpaceDE w:val="0"/>
              <w:autoSpaceDN w:val="0"/>
              <w:adjustRightInd w:val="0"/>
              <w:rPr>
                <w:rFonts w:cs="Arial"/>
                <w:i/>
                <w:sz w:val="20"/>
                <w:szCs w:val="20"/>
              </w:rPr>
            </w:pPr>
            <w:r>
              <w:rPr>
                <w:rFonts w:cs="Arial"/>
                <w:sz w:val="20"/>
                <w:szCs w:val="20"/>
              </w:rPr>
              <w:t>5</w:t>
            </w:r>
            <w:r w:rsidR="003E2596">
              <w:rPr>
                <w:rFonts w:cs="Arial"/>
                <w:sz w:val="20"/>
                <w:szCs w:val="20"/>
              </w:rPr>
              <w:t>. Number</w:t>
            </w:r>
            <w:r w:rsidR="003E2596" w:rsidRPr="00E72307">
              <w:rPr>
                <w:rFonts w:cs="Arial"/>
                <w:sz w:val="20"/>
                <w:szCs w:val="20"/>
              </w:rPr>
              <w:t xml:space="preserve"> of business advisory </w:t>
            </w:r>
            <w:r w:rsidR="003E2596" w:rsidRPr="00D63BC0">
              <w:rPr>
                <w:rFonts w:cs="Arial"/>
                <w:sz w:val="20"/>
                <w:szCs w:val="20"/>
              </w:rPr>
              <w:t>services</w:t>
            </w:r>
          </w:p>
        </w:tc>
        <w:tc>
          <w:tcPr>
            <w:tcW w:w="1080" w:type="dxa"/>
            <w:tcBorders>
              <w:top w:val="single" w:sz="4" w:space="0" w:color="auto"/>
              <w:bottom w:val="single" w:sz="4" w:space="0" w:color="auto"/>
            </w:tcBorders>
            <w:shd w:val="clear" w:color="auto" w:fill="auto"/>
            <w:vAlign w:val="center"/>
          </w:tcPr>
          <w:p w14:paraId="5910800A" w14:textId="1D1C282F" w:rsidR="003E2596" w:rsidRPr="00E72307" w:rsidRDefault="00345BE5" w:rsidP="000032F8">
            <w:pPr>
              <w:keepNext/>
              <w:keepLines/>
              <w:tabs>
                <w:tab w:val="left" w:pos="6024"/>
                <w:tab w:val="left" w:pos="7159"/>
              </w:tabs>
              <w:autoSpaceDE w:val="0"/>
              <w:autoSpaceDN w:val="0"/>
              <w:adjustRightInd w:val="0"/>
              <w:jc w:val="center"/>
              <w:rPr>
                <w:rFonts w:cs="Arial"/>
                <w:b/>
                <w:sz w:val="20"/>
                <w:szCs w:val="20"/>
              </w:rPr>
            </w:pPr>
            <w:r>
              <w:rPr>
                <w:rFonts w:cs="Arial"/>
                <w:b/>
                <w:sz w:val="20"/>
                <w:szCs w:val="20"/>
              </w:rPr>
              <w:t>279</w:t>
            </w:r>
          </w:p>
        </w:tc>
      </w:tr>
      <w:tr w:rsidR="003E2596" w:rsidRPr="00E72307" w14:paraId="122C36CD" w14:textId="77777777" w:rsidTr="001F36EF">
        <w:trPr>
          <w:trHeight w:val="463"/>
        </w:trPr>
        <w:tc>
          <w:tcPr>
            <w:tcW w:w="8658" w:type="dxa"/>
            <w:shd w:val="clear" w:color="auto" w:fill="auto"/>
            <w:vAlign w:val="center"/>
          </w:tcPr>
          <w:p w14:paraId="2C535064" w14:textId="77777777" w:rsidR="003E2596" w:rsidRPr="00E351D5" w:rsidRDefault="003E2596" w:rsidP="0056519D">
            <w:pPr>
              <w:keepNext/>
              <w:keepLines/>
              <w:tabs>
                <w:tab w:val="left" w:pos="6024"/>
                <w:tab w:val="left" w:pos="7159"/>
              </w:tabs>
              <w:autoSpaceDE w:val="0"/>
              <w:autoSpaceDN w:val="0"/>
              <w:adjustRightInd w:val="0"/>
              <w:ind w:left="270"/>
              <w:jc w:val="center"/>
              <w:rPr>
                <w:rFonts w:cs="Arial"/>
                <w:i/>
                <w:sz w:val="20"/>
                <w:szCs w:val="20"/>
              </w:rPr>
            </w:pPr>
            <w:r w:rsidRPr="00E72307">
              <w:rPr>
                <w:rFonts w:cs="Arial"/>
                <w:b/>
                <w:i/>
                <w:sz w:val="20"/>
                <w:szCs w:val="20"/>
              </w:rPr>
              <w:t>Rural access to capital and leveraged capital</w:t>
            </w:r>
          </w:p>
        </w:tc>
        <w:tc>
          <w:tcPr>
            <w:tcW w:w="1080" w:type="dxa"/>
            <w:tcBorders>
              <w:top w:val="single" w:sz="4" w:space="0" w:color="auto"/>
              <w:bottom w:val="single" w:sz="4" w:space="0" w:color="000000"/>
            </w:tcBorders>
            <w:shd w:val="clear" w:color="auto" w:fill="auto"/>
            <w:vAlign w:val="center"/>
          </w:tcPr>
          <w:p w14:paraId="133FD071" w14:textId="77777777" w:rsidR="003E2596" w:rsidRPr="00E72307" w:rsidRDefault="003E2596" w:rsidP="000032F8">
            <w:pPr>
              <w:keepNext/>
              <w:keepLines/>
              <w:tabs>
                <w:tab w:val="left" w:pos="6024"/>
                <w:tab w:val="left" w:pos="7159"/>
              </w:tabs>
              <w:autoSpaceDE w:val="0"/>
              <w:autoSpaceDN w:val="0"/>
              <w:adjustRightInd w:val="0"/>
              <w:jc w:val="center"/>
              <w:rPr>
                <w:rFonts w:cs="Arial"/>
                <w:b/>
                <w:sz w:val="20"/>
                <w:szCs w:val="20"/>
              </w:rPr>
            </w:pPr>
          </w:p>
        </w:tc>
      </w:tr>
      <w:tr w:rsidR="00C54287" w:rsidRPr="00E72307" w14:paraId="6DC68BCB" w14:textId="77777777" w:rsidTr="001F36EF">
        <w:trPr>
          <w:trHeight w:val="488"/>
        </w:trPr>
        <w:tc>
          <w:tcPr>
            <w:tcW w:w="8658" w:type="dxa"/>
            <w:shd w:val="clear" w:color="auto" w:fill="auto"/>
            <w:vAlign w:val="center"/>
          </w:tcPr>
          <w:p w14:paraId="453F0F58" w14:textId="77777777" w:rsidR="00C54287" w:rsidRPr="00E72307" w:rsidRDefault="006C375A" w:rsidP="006C375A">
            <w:pPr>
              <w:keepNext/>
              <w:keepLines/>
              <w:tabs>
                <w:tab w:val="left" w:pos="6024"/>
                <w:tab w:val="left" w:pos="7159"/>
              </w:tabs>
              <w:autoSpaceDE w:val="0"/>
              <w:autoSpaceDN w:val="0"/>
              <w:adjustRightInd w:val="0"/>
              <w:spacing w:after="0"/>
              <w:rPr>
                <w:rFonts w:cs="Arial"/>
                <w:b/>
                <w:sz w:val="20"/>
                <w:szCs w:val="20"/>
              </w:rPr>
            </w:pPr>
            <w:r>
              <w:rPr>
                <w:rFonts w:cs="Arial"/>
                <w:sz w:val="20"/>
                <w:szCs w:val="20"/>
              </w:rPr>
              <w:t>6</w:t>
            </w:r>
            <w:r w:rsidR="00C54287">
              <w:rPr>
                <w:rFonts w:cs="Arial"/>
                <w:sz w:val="20"/>
                <w:szCs w:val="20"/>
              </w:rPr>
              <w:t>. Dollar</w:t>
            </w:r>
            <w:r w:rsidR="00C54287" w:rsidRPr="00E72307">
              <w:rPr>
                <w:rFonts w:cs="Arial"/>
                <w:sz w:val="20"/>
                <w:szCs w:val="20"/>
              </w:rPr>
              <w:t xml:space="preserve"> value of loans </w:t>
            </w:r>
          </w:p>
        </w:tc>
        <w:tc>
          <w:tcPr>
            <w:tcW w:w="1080" w:type="dxa"/>
            <w:shd w:val="clear" w:color="auto" w:fill="auto"/>
            <w:vAlign w:val="center"/>
          </w:tcPr>
          <w:p w14:paraId="1F3C77A4" w14:textId="1075A9E6" w:rsidR="00C54287" w:rsidRPr="00E72307" w:rsidRDefault="00345BE5" w:rsidP="003E2596">
            <w:pPr>
              <w:keepNext/>
              <w:keepLines/>
              <w:tabs>
                <w:tab w:val="left" w:pos="6024"/>
                <w:tab w:val="left" w:pos="7159"/>
              </w:tabs>
              <w:autoSpaceDE w:val="0"/>
              <w:autoSpaceDN w:val="0"/>
              <w:adjustRightInd w:val="0"/>
              <w:spacing w:after="0"/>
              <w:rPr>
                <w:rFonts w:cs="Arial"/>
                <w:b/>
                <w:sz w:val="20"/>
                <w:szCs w:val="20"/>
              </w:rPr>
            </w:pPr>
            <w:r>
              <w:rPr>
                <w:rFonts w:cs="Arial"/>
                <w:b/>
                <w:sz w:val="20"/>
                <w:szCs w:val="20"/>
              </w:rPr>
              <w:t>$320,000</w:t>
            </w:r>
          </w:p>
        </w:tc>
      </w:tr>
      <w:tr w:rsidR="003E2596" w:rsidRPr="00E72307" w14:paraId="16F37050" w14:textId="77777777" w:rsidTr="006C375A">
        <w:trPr>
          <w:trHeight w:val="355"/>
        </w:trPr>
        <w:tc>
          <w:tcPr>
            <w:tcW w:w="8658" w:type="dxa"/>
            <w:shd w:val="clear" w:color="auto" w:fill="auto"/>
            <w:vAlign w:val="center"/>
          </w:tcPr>
          <w:p w14:paraId="74EDD3F1" w14:textId="77777777" w:rsidR="003E2596" w:rsidRDefault="006C375A" w:rsidP="006C375A">
            <w:pPr>
              <w:keepNext/>
              <w:keepLines/>
              <w:tabs>
                <w:tab w:val="left" w:pos="6024"/>
                <w:tab w:val="left" w:pos="7159"/>
              </w:tabs>
              <w:autoSpaceDE w:val="0"/>
              <w:autoSpaceDN w:val="0"/>
              <w:adjustRightInd w:val="0"/>
              <w:rPr>
                <w:rFonts w:cs="Arial"/>
                <w:sz w:val="20"/>
                <w:szCs w:val="20"/>
              </w:rPr>
            </w:pPr>
            <w:r>
              <w:rPr>
                <w:rFonts w:cs="Arial"/>
                <w:sz w:val="20"/>
                <w:szCs w:val="20"/>
              </w:rPr>
              <w:t>7</w:t>
            </w:r>
            <w:r w:rsidR="003E2596">
              <w:rPr>
                <w:rFonts w:cs="Arial"/>
                <w:sz w:val="20"/>
                <w:szCs w:val="20"/>
              </w:rPr>
              <w:t>. Number</w:t>
            </w:r>
            <w:r w:rsidR="003E2596" w:rsidRPr="00E72307">
              <w:rPr>
                <w:rFonts w:cs="Arial"/>
                <w:sz w:val="20"/>
                <w:szCs w:val="20"/>
              </w:rPr>
              <w:t xml:space="preserve"> of loans</w:t>
            </w:r>
          </w:p>
        </w:tc>
        <w:tc>
          <w:tcPr>
            <w:tcW w:w="1080" w:type="dxa"/>
            <w:shd w:val="clear" w:color="auto" w:fill="auto"/>
            <w:vAlign w:val="center"/>
          </w:tcPr>
          <w:p w14:paraId="62E8C5A7" w14:textId="5BF5DD5F" w:rsidR="003E2596" w:rsidRPr="00E72307" w:rsidRDefault="00345BE5" w:rsidP="000032F8">
            <w:pPr>
              <w:keepNext/>
              <w:keepLines/>
              <w:tabs>
                <w:tab w:val="left" w:pos="6024"/>
                <w:tab w:val="left" w:pos="7159"/>
              </w:tabs>
              <w:autoSpaceDE w:val="0"/>
              <w:autoSpaceDN w:val="0"/>
              <w:adjustRightInd w:val="0"/>
              <w:jc w:val="center"/>
              <w:rPr>
                <w:rFonts w:cs="Arial"/>
                <w:b/>
                <w:sz w:val="20"/>
                <w:szCs w:val="20"/>
              </w:rPr>
            </w:pPr>
            <w:r>
              <w:rPr>
                <w:rFonts w:cs="Arial"/>
                <w:b/>
                <w:sz w:val="20"/>
                <w:szCs w:val="20"/>
              </w:rPr>
              <w:t>4</w:t>
            </w:r>
          </w:p>
        </w:tc>
      </w:tr>
      <w:tr w:rsidR="006C375A" w:rsidRPr="00E72307" w14:paraId="6B5D07B1" w14:textId="77777777" w:rsidTr="00BB7759">
        <w:trPr>
          <w:trHeight w:val="240"/>
        </w:trPr>
        <w:tc>
          <w:tcPr>
            <w:tcW w:w="9738" w:type="dxa"/>
            <w:gridSpan w:val="2"/>
            <w:shd w:val="clear" w:color="auto" w:fill="auto"/>
            <w:vAlign w:val="center"/>
          </w:tcPr>
          <w:p w14:paraId="14285BF8" w14:textId="77777777" w:rsidR="006C375A" w:rsidRPr="006E572E" w:rsidRDefault="006C375A" w:rsidP="006E572E">
            <w:pPr>
              <w:keepNext/>
              <w:keepLines/>
              <w:tabs>
                <w:tab w:val="left" w:pos="6024"/>
                <w:tab w:val="left" w:pos="7159"/>
              </w:tabs>
              <w:autoSpaceDE w:val="0"/>
              <w:autoSpaceDN w:val="0"/>
              <w:adjustRightInd w:val="0"/>
              <w:rPr>
                <w:rFonts w:cs="Arial"/>
                <w:sz w:val="20"/>
                <w:szCs w:val="20"/>
              </w:rPr>
            </w:pPr>
          </w:p>
        </w:tc>
      </w:tr>
    </w:tbl>
    <w:tbl>
      <w:tblPr>
        <w:tblStyle w:val="TableGrid"/>
        <w:tblW w:w="9738" w:type="dxa"/>
        <w:tblLayout w:type="fixed"/>
        <w:tblLook w:val="04A0" w:firstRow="1" w:lastRow="0" w:firstColumn="1" w:lastColumn="0" w:noHBand="0" w:noVBand="1"/>
      </w:tblPr>
      <w:tblGrid>
        <w:gridCol w:w="9738"/>
      </w:tblGrid>
      <w:tr w:rsidR="00F609C9" w14:paraId="06F1D1EE" w14:textId="77777777" w:rsidTr="006C375A">
        <w:trPr>
          <w:trHeight w:val="521"/>
        </w:trPr>
        <w:tc>
          <w:tcPr>
            <w:tcW w:w="9738" w:type="dxa"/>
          </w:tcPr>
          <w:p w14:paraId="6AFCFFE5" w14:textId="77777777" w:rsidR="000032F8" w:rsidRPr="001F36EF" w:rsidRDefault="00B86B60" w:rsidP="006C375A">
            <w:pPr>
              <w:rPr>
                <w:rFonts w:cs="Arial"/>
                <w:b/>
                <w:sz w:val="20"/>
                <w:szCs w:val="20"/>
              </w:rPr>
            </w:pPr>
            <w:bookmarkStart w:id="0" w:name="_GoBack"/>
            <w:r w:rsidRPr="001F36EF">
              <w:rPr>
                <w:rFonts w:cs="Arial"/>
                <w:b/>
                <w:sz w:val="20"/>
                <w:szCs w:val="20"/>
              </w:rPr>
              <w:t>Provide a</w:t>
            </w:r>
            <w:r w:rsidR="008B0CCB" w:rsidRPr="001F36EF">
              <w:rPr>
                <w:rFonts w:cs="Arial"/>
                <w:b/>
                <w:sz w:val="20"/>
                <w:szCs w:val="20"/>
              </w:rPr>
              <w:t>dditional Information</w:t>
            </w:r>
            <w:r w:rsidRPr="001F36EF">
              <w:rPr>
                <w:rFonts w:cs="Arial"/>
                <w:b/>
                <w:sz w:val="20"/>
                <w:szCs w:val="20"/>
              </w:rPr>
              <w:t xml:space="preserve"> (e.g. Success stories, </w:t>
            </w:r>
            <w:r w:rsidR="00E514E4" w:rsidRPr="001F36EF">
              <w:rPr>
                <w:rFonts w:cs="Arial"/>
                <w:b/>
                <w:sz w:val="20"/>
                <w:szCs w:val="20"/>
              </w:rPr>
              <w:t xml:space="preserve">Links to priorities, </w:t>
            </w:r>
            <w:r w:rsidRPr="001F36EF">
              <w:rPr>
                <w:rFonts w:cs="Arial"/>
                <w:b/>
                <w:sz w:val="20"/>
                <w:szCs w:val="20"/>
              </w:rPr>
              <w:t>leveraging work, communication events, etc…)</w:t>
            </w:r>
            <w:r w:rsidR="000032F8" w:rsidRPr="001F36EF">
              <w:rPr>
                <w:rFonts w:cs="Arial"/>
                <w:b/>
                <w:sz w:val="20"/>
                <w:szCs w:val="20"/>
              </w:rPr>
              <w:t xml:space="preserve"> </w:t>
            </w:r>
          </w:p>
        </w:tc>
      </w:tr>
      <w:bookmarkEnd w:id="0"/>
      <w:tr w:rsidR="001F36EF" w14:paraId="15139B58" w14:textId="77777777" w:rsidTr="001F36EF">
        <w:trPr>
          <w:trHeight w:val="3590"/>
        </w:trPr>
        <w:tc>
          <w:tcPr>
            <w:tcW w:w="9738" w:type="dxa"/>
            <w:shd w:val="clear" w:color="auto" w:fill="auto"/>
          </w:tcPr>
          <w:p w14:paraId="7CCEFA59" w14:textId="5E2B3B4B" w:rsidR="001F36EF" w:rsidRPr="00CE23F5" w:rsidRDefault="00CE23F5" w:rsidP="00164DFE">
            <w:pPr>
              <w:spacing w:before="240"/>
              <w:rPr>
                <w:rFonts w:cs="Arial"/>
                <w:b/>
                <w:sz w:val="24"/>
                <w:szCs w:val="24"/>
              </w:rPr>
            </w:pPr>
            <w:r w:rsidRPr="00CE23F5">
              <w:rPr>
                <w:rFonts w:cs="Arial"/>
                <w:b/>
                <w:sz w:val="24"/>
                <w:szCs w:val="24"/>
              </w:rPr>
              <w:t xml:space="preserve">Cheap Smokes was able to expand into their second location and their sales have continued to climb. Their first location was up in Stone Creek and owners Krystel and Carl have decided to push into the downtown market with the new location. They specialize in all products tobacco, cigars and e-cigarettes. </w:t>
            </w:r>
          </w:p>
          <w:p w14:paraId="6EDD8861" w14:textId="77777777" w:rsidR="00CE23F5" w:rsidRPr="00CE23F5" w:rsidRDefault="00CE23F5" w:rsidP="00164DFE">
            <w:pPr>
              <w:spacing w:before="240"/>
              <w:rPr>
                <w:rFonts w:cs="Arial"/>
                <w:b/>
                <w:sz w:val="24"/>
                <w:szCs w:val="24"/>
              </w:rPr>
            </w:pPr>
            <w:r w:rsidRPr="00CE23F5">
              <w:rPr>
                <w:rFonts w:cs="Arial"/>
                <w:b/>
                <w:sz w:val="24"/>
                <w:szCs w:val="24"/>
              </w:rPr>
              <w:t xml:space="preserve">2015 was a busy year in Northern Alberta – with the downturn in the economy there are quite a number of people who want to start businesses. Some have got laid off from their current employers and others feel like now is a good time to become an entrepreuer. </w:t>
            </w:r>
          </w:p>
          <w:p w14:paraId="183FAF0D" w14:textId="77777777" w:rsidR="00CE23F5" w:rsidRPr="00CE23F5" w:rsidRDefault="00CE23F5" w:rsidP="00164DFE">
            <w:pPr>
              <w:spacing w:before="240"/>
              <w:rPr>
                <w:rFonts w:cs="Arial"/>
                <w:b/>
                <w:sz w:val="24"/>
                <w:szCs w:val="24"/>
              </w:rPr>
            </w:pPr>
            <w:r w:rsidRPr="00CE23F5">
              <w:rPr>
                <w:rFonts w:cs="Arial"/>
                <w:b/>
                <w:sz w:val="24"/>
                <w:szCs w:val="24"/>
              </w:rPr>
              <w:t>Our Business Support Network has seen a large turnout to our events. We will be expanding the BSN into the new year with monthly events instead of every other month.</w:t>
            </w:r>
          </w:p>
          <w:p w14:paraId="3B8EA794" w14:textId="77777777" w:rsidR="00CE23F5" w:rsidRDefault="00CE23F5" w:rsidP="00164DFE">
            <w:pPr>
              <w:spacing w:before="240"/>
              <w:rPr>
                <w:rFonts w:cs="Arial"/>
                <w:b/>
                <w:sz w:val="20"/>
                <w:szCs w:val="20"/>
              </w:rPr>
            </w:pPr>
          </w:p>
          <w:p w14:paraId="060F53EF" w14:textId="72F2FCEA" w:rsidR="00CE23F5" w:rsidRDefault="00CE23F5" w:rsidP="00164DFE">
            <w:pPr>
              <w:spacing w:before="240"/>
              <w:rPr>
                <w:rFonts w:cs="Arial"/>
                <w:b/>
                <w:sz w:val="20"/>
                <w:szCs w:val="20"/>
              </w:rPr>
            </w:pPr>
          </w:p>
        </w:tc>
      </w:tr>
    </w:tbl>
    <w:p w14:paraId="2C3B3631" w14:textId="77777777" w:rsidR="00F105C2" w:rsidRDefault="00F105C2">
      <w:pPr>
        <w:spacing w:before="240"/>
        <w:rPr>
          <w:rFonts w:cs="Arial"/>
          <w:b/>
          <w:i/>
          <w:sz w:val="24"/>
          <w:szCs w:val="20"/>
          <w:u w:val="single"/>
        </w:rPr>
      </w:pPr>
    </w:p>
    <w:sectPr w:rsidR="00F105C2" w:rsidSect="00164DFE">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2B6D4E" w14:textId="77777777" w:rsidR="00BA0849" w:rsidRDefault="00BA0849" w:rsidP="00CC123A">
      <w:pPr>
        <w:spacing w:after="0" w:line="240" w:lineRule="auto"/>
      </w:pPr>
      <w:r>
        <w:separator/>
      </w:r>
    </w:p>
  </w:endnote>
  <w:endnote w:type="continuationSeparator" w:id="0">
    <w:p w14:paraId="1402D2EC" w14:textId="77777777" w:rsidR="00BA0849" w:rsidRDefault="00BA0849" w:rsidP="00CC1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5C00EB" w14:textId="77777777" w:rsidR="00BA0849" w:rsidRDefault="00BA0849" w:rsidP="00CC123A">
      <w:pPr>
        <w:spacing w:after="0" w:line="240" w:lineRule="auto"/>
      </w:pPr>
      <w:r>
        <w:separator/>
      </w:r>
    </w:p>
  </w:footnote>
  <w:footnote w:type="continuationSeparator" w:id="0">
    <w:p w14:paraId="10A14C18" w14:textId="77777777" w:rsidR="00BA0849" w:rsidRDefault="00BA0849" w:rsidP="00CC123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440D4" w14:textId="77777777" w:rsidR="00CC123A" w:rsidRDefault="00CC123A">
    <w:pPr>
      <w:pStyle w:val="Header"/>
    </w:pPr>
    <w:r>
      <w:t>Performance Results for 20</w:t>
    </w:r>
    <w:r w:rsidR="006E572E">
      <w:t>15</w:t>
    </w:r>
    <w:r>
      <w:t>-</w:t>
    </w:r>
    <w:r w:rsidR="006E572E">
      <w:t>16</w:t>
    </w:r>
    <w:r w:rsidR="00387C16">
      <w:t xml:space="preserve">   </w:t>
    </w:r>
    <w:r w:rsidR="00387C16" w:rsidRPr="00387C16">
      <w:rPr>
        <w:u w:val="single"/>
      </w:rPr>
      <w:t>Insert Name of CF Here</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08647" w14:textId="77777777" w:rsidR="00903BAE" w:rsidRDefault="002F0A60" w:rsidP="00903BAE">
    <w:pPr>
      <w:keepNext/>
      <w:keepLines/>
      <w:tabs>
        <w:tab w:val="left" w:pos="6024"/>
        <w:tab w:val="left" w:pos="7159"/>
      </w:tabs>
      <w:autoSpaceDE w:val="0"/>
      <w:autoSpaceDN w:val="0"/>
      <w:adjustRightInd w:val="0"/>
      <w:jc w:val="center"/>
      <w:rPr>
        <w:rFonts w:cs="Arial"/>
        <w:b/>
        <w:sz w:val="20"/>
        <w:szCs w:val="20"/>
      </w:rPr>
    </w:pPr>
    <w:r>
      <w:t>Performance Results for 20</w:t>
    </w:r>
    <w:r w:rsidR="006E572E">
      <w:t>15</w:t>
    </w:r>
    <w:r>
      <w:t>-</w:t>
    </w:r>
    <w:r w:rsidR="006E572E">
      <w:t>16</w:t>
    </w:r>
    <w:r w:rsidR="00A9055B">
      <w:t xml:space="preserve">   </w:t>
    </w:r>
    <w:r w:rsidR="00EF2DEE">
      <w:rPr>
        <w:u w:val="single"/>
      </w:rPr>
      <w:t>Community Futures Wood Buffalo</w:t>
    </w:r>
    <w:r w:rsidR="00903BAE" w:rsidRPr="00903BAE">
      <w:rPr>
        <w:rFonts w:cs="Arial"/>
        <w:b/>
        <w:sz w:val="20"/>
        <w:szCs w:val="20"/>
      </w:rPr>
      <w:t xml:space="preserve"> </w:t>
    </w:r>
  </w:p>
  <w:p w14:paraId="1A9BF96F" w14:textId="77777777" w:rsidR="00A9055B" w:rsidRPr="00855202" w:rsidRDefault="00855202" w:rsidP="00EF2DEE">
    <w:pPr>
      <w:spacing w:line="240" w:lineRule="auto"/>
      <w:rPr>
        <w:sz w:val="18"/>
        <w:u w:val="single"/>
      </w:rPr>
    </w:pPr>
    <w:r w:rsidRPr="00855202">
      <w:rPr>
        <w:sz w:val="20"/>
        <w:lang w:val="en-GB"/>
      </w:rPr>
      <w:t xml:space="preserve">Community Futures (CF) is a program that supports community economic development and builds the capacity of communities to realize their full sustainable potential.  The purpose of the CF Program is to help communities develop and implement </w:t>
    </w:r>
    <w:r w:rsidRPr="00855202">
      <w:rPr>
        <w:i/>
        <w:iCs/>
        <w:sz w:val="20"/>
        <w:lang w:val="en-GB"/>
      </w:rPr>
      <w:t>local solutions to local problems</w:t>
    </w:r>
    <w:r w:rsidRPr="00855202">
      <w:rPr>
        <w:sz w:val="20"/>
        <w:lang w:val="en-GB"/>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5B03A4"/>
    <w:multiLevelType w:val="hybridMultilevel"/>
    <w:tmpl w:val="73DE88F8"/>
    <w:lvl w:ilvl="0" w:tplc="7B40C0A0">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BC209E2"/>
    <w:multiLevelType w:val="hybridMultilevel"/>
    <w:tmpl w:val="1ED4F5FC"/>
    <w:lvl w:ilvl="0" w:tplc="55C613EC">
      <w:start w:val="1"/>
      <w:numFmt w:val="decimal"/>
      <w:lvlText w:val="%1."/>
      <w:lvlJc w:val="left"/>
      <w:pPr>
        <w:ind w:left="1440" w:hanging="360"/>
      </w:pPr>
      <w:rPr>
        <w:b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nsid w:val="1C633E36"/>
    <w:multiLevelType w:val="hybridMultilevel"/>
    <w:tmpl w:val="150A8936"/>
    <w:lvl w:ilvl="0" w:tplc="AEB62574">
      <w:start w:val="1"/>
      <w:numFmt w:val="decimal"/>
      <w:lvlText w:val="%1."/>
      <w:lvlJc w:val="left"/>
      <w:pPr>
        <w:ind w:left="720" w:hanging="360"/>
      </w:pPr>
      <w:rPr>
        <w:color w:val="000000" w:themeColor="text1"/>
        <w:lang w:val="en-US"/>
      </w:rPr>
    </w:lvl>
    <w:lvl w:ilvl="1" w:tplc="435CACC4">
      <w:numFmt w:val="bullet"/>
      <w:lvlText w:val="•"/>
      <w:lvlJc w:val="left"/>
      <w:pPr>
        <w:ind w:left="1440" w:hanging="360"/>
      </w:pPr>
      <w:rPr>
        <w:rFonts w:ascii="Calibri" w:eastAsiaTheme="minorHAnsi" w:hAnsi="Calibri" w:cstheme="minorBidi"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330631B"/>
    <w:multiLevelType w:val="hybridMultilevel"/>
    <w:tmpl w:val="A8FECB10"/>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
    <w:nsid w:val="3543079C"/>
    <w:multiLevelType w:val="hybridMultilevel"/>
    <w:tmpl w:val="2072F844"/>
    <w:lvl w:ilvl="0" w:tplc="1009000F">
      <w:start w:val="1"/>
      <w:numFmt w:val="decimal"/>
      <w:lvlText w:val="%1."/>
      <w:lvlJc w:val="left"/>
      <w:pPr>
        <w:ind w:left="937" w:hanging="360"/>
      </w:pPr>
    </w:lvl>
    <w:lvl w:ilvl="1" w:tplc="10090019" w:tentative="1">
      <w:start w:val="1"/>
      <w:numFmt w:val="lowerLetter"/>
      <w:lvlText w:val="%2."/>
      <w:lvlJc w:val="left"/>
      <w:pPr>
        <w:ind w:left="1657" w:hanging="360"/>
      </w:pPr>
    </w:lvl>
    <w:lvl w:ilvl="2" w:tplc="1009001B" w:tentative="1">
      <w:start w:val="1"/>
      <w:numFmt w:val="lowerRoman"/>
      <w:lvlText w:val="%3."/>
      <w:lvlJc w:val="right"/>
      <w:pPr>
        <w:ind w:left="2377" w:hanging="180"/>
      </w:pPr>
    </w:lvl>
    <w:lvl w:ilvl="3" w:tplc="1009000F" w:tentative="1">
      <w:start w:val="1"/>
      <w:numFmt w:val="decimal"/>
      <w:lvlText w:val="%4."/>
      <w:lvlJc w:val="left"/>
      <w:pPr>
        <w:ind w:left="3097" w:hanging="360"/>
      </w:pPr>
    </w:lvl>
    <w:lvl w:ilvl="4" w:tplc="10090019" w:tentative="1">
      <w:start w:val="1"/>
      <w:numFmt w:val="lowerLetter"/>
      <w:lvlText w:val="%5."/>
      <w:lvlJc w:val="left"/>
      <w:pPr>
        <w:ind w:left="3817" w:hanging="360"/>
      </w:pPr>
    </w:lvl>
    <w:lvl w:ilvl="5" w:tplc="1009001B" w:tentative="1">
      <w:start w:val="1"/>
      <w:numFmt w:val="lowerRoman"/>
      <w:lvlText w:val="%6."/>
      <w:lvlJc w:val="right"/>
      <w:pPr>
        <w:ind w:left="4537" w:hanging="180"/>
      </w:pPr>
    </w:lvl>
    <w:lvl w:ilvl="6" w:tplc="1009000F" w:tentative="1">
      <w:start w:val="1"/>
      <w:numFmt w:val="decimal"/>
      <w:lvlText w:val="%7."/>
      <w:lvlJc w:val="left"/>
      <w:pPr>
        <w:ind w:left="5257" w:hanging="360"/>
      </w:pPr>
    </w:lvl>
    <w:lvl w:ilvl="7" w:tplc="10090019" w:tentative="1">
      <w:start w:val="1"/>
      <w:numFmt w:val="lowerLetter"/>
      <w:lvlText w:val="%8."/>
      <w:lvlJc w:val="left"/>
      <w:pPr>
        <w:ind w:left="5977" w:hanging="360"/>
      </w:pPr>
    </w:lvl>
    <w:lvl w:ilvl="8" w:tplc="1009001B" w:tentative="1">
      <w:start w:val="1"/>
      <w:numFmt w:val="lowerRoman"/>
      <w:lvlText w:val="%9."/>
      <w:lvlJc w:val="right"/>
      <w:pPr>
        <w:ind w:left="6697" w:hanging="180"/>
      </w:pPr>
    </w:lvl>
  </w:abstractNum>
  <w:abstractNum w:abstractNumId="5">
    <w:nsid w:val="3D98274A"/>
    <w:multiLevelType w:val="hybridMultilevel"/>
    <w:tmpl w:val="ED3471B8"/>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566B1203"/>
    <w:multiLevelType w:val="hybridMultilevel"/>
    <w:tmpl w:val="41C4619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5EC628D4"/>
    <w:multiLevelType w:val="hybridMultilevel"/>
    <w:tmpl w:val="793ECCB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5F063406"/>
    <w:multiLevelType w:val="hybridMultilevel"/>
    <w:tmpl w:val="D07CB9B6"/>
    <w:lvl w:ilvl="0" w:tplc="1009001B">
      <w:start w:val="1"/>
      <w:numFmt w:val="lowerRoman"/>
      <w:lvlText w:val="%1."/>
      <w:lvlJc w:val="right"/>
      <w:pPr>
        <w:ind w:left="720" w:hanging="360"/>
      </w:pPr>
      <w:rPr>
        <w:rFonts w:hint="default"/>
        <w:b/>
        <w:i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6C71044A"/>
    <w:multiLevelType w:val="hybridMultilevel"/>
    <w:tmpl w:val="995A9550"/>
    <w:lvl w:ilvl="0" w:tplc="BC4AEB10">
      <w:start w:val="1"/>
      <w:numFmt w:val="decimal"/>
      <w:lvlText w:val="%1."/>
      <w:lvlJc w:val="left"/>
      <w:pPr>
        <w:ind w:left="720" w:hanging="360"/>
      </w:pPr>
      <w:rPr>
        <w:rFonts w:hint="default"/>
        <w:b/>
        <w:i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74AB17C9"/>
    <w:multiLevelType w:val="multilevel"/>
    <w:tmpl w:val="79C2AE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7DF27EC2"/>
    <w:multiLevelType w:val="hybridMultilevel"/>
    <w:tmpl w:val="9D5095DE"/>
    <w:lvl w:ilvl="0" w:tplc="1009001B">
      <w:start w:val="1"/>
      <w:numFmt w:val="lowerRoman"/>
      <w:lvlText w:val="%1."/>
      <w:lvlJc w:val="right"/>
      <w:pPr>
        <w:ind w:left="720" w:hanging="360"/>
      </w:pPr>
      <w:rPr>
        <w:rFonts w:hint="default"/>
        <w:b/>
        <w:i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9"/>
  </w:num>
  <w:num w:numId="3">
    <w:abstractNumId w:val="2"/>
  </w:num>
  <w:num w:numId="4">
    <w:abstractNumId w:val="3"/>
  </w:num>
  <w:num w:numId="5">
    <w:abstractNumId w:val="8"/>
  </w:num>
  <w:num w:numId="6">
    <w:abstractNumId w:val="11"/>
  </w:num>
  <w:num w:numId="7">
    <w:abstractNumId w:val="6"/>
  </w:num>
  <w:num w:numId="8">
    <w:abstractNumId w:val="5"/>
  </w:num>
  <w:num w:numId="9">
    <w:abstractNumId w:val="4"/>
  </w:num>
  <w:num w:numId="10">
    <w:abstractNumId w:val="7"/>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23A"/>
    <w:rsid w:val="000032F8"/>
    <w:rsid w:val="0003716A"/>
    <w:rsid w:val="00042B8D"/>
    <w:rsid w:val="000A68DF"/>
    <w:rsid w:val="000B7668"/>
    <w:rsid w:val="000F1E3F"/>
    <w:rsid w:val="00124D7E"/>
    <w:rsid w:val="00136C60"/>
    <w:rsid w:val="00144509"/>
    <w:rsid w:val="00164DFE"/>
    <w:rsid w:val="00184CEE"/>
    <w:rsid w:val="001A0388"/>
    <w:rsid w:val="001A55FE"/>
    <w:rsid w:val="001A5D7A"/>
    <w:rsid w:val="001F36EF"/>
    <w:rsid w:val="001F5D3B"/>
    <w:rsid w:val="001F63A6"/>
    <w:rsid w:val="00204964"/>
    <w:rsid w:val="0022039D"/>
    <w:rsid w:val="002733B9"/>
    <w:rsid w:val="002B1845"/>
    <w:rsid w:val="002F0A60"/>
    <w:rsid w:val="00305D11"/>
    <w:rsid w:val="00326C17"/>
    <w:rsid w:val="00341AAD"/>
    <w:rsid w:val="00345BE5"/>
    <w:rsid w:val="00370843"/>
    <w:rsid w:val="00387C16"/>
    <w:rsid w:val="003B364D"/>
    <w:rsid w:val="003D46F2"/>
    <w:rsid w:val="003D6046"/>
    <w:rsid w:val="003E2596"/>
    <w:rsid w:val="00435FD8"/>
    <w:rsid w:val="00453101"/>
    <w:rsid w:val="004707C8"/>
    <w:rsid w:val="00476214"/>
    <w:rsid w:val="00524D65"/>
    <w:rsid w:val="0056519D"/>
    <w:rsid w:val="005C3625"/>
    <w:rsid w:val="0061366E"/>
    <w:rsid w:val="0063129F"/>
    <w:rsid w:val="00637BD2"/>
    <w:rsid w:val="006C2CCB"/>
    <w:rsid w:val="006C375A"/>
    <w:rsid w:val="006C565E"/>
    <w:rsid w:val="006C618A"/>
    <w:rsid w:val="006D232B"/>
    <w:rsid w:val="006E4487"/>
    <w:rsid w:val="006E572E"/>
    <w:rsid w:val="006F5326"/>
    <w:rsid w:val="00716865"/>
    <w:rsid w:val="0074505F"/>
    <w:rsid w:val="00790628"/>
    <w:rsid w:val="00855202"/>
    <w:rsid w:val="00876ADF"/>
    <w:rsid w:val="008835BB"/>
    <w:rsid w:val="008B0CCB"/>
    <w:rsid w:val="008F7F84"/>
    <w:rsid w:val="00903BAE"/>
    <w:rsid w:val="009212B6"/>
    <w:rsid w:val="009F415F"/>
    <w:rsid w:val="00A57ABB"/>
    <w:rsid w:val="00A9055B"/>
    <w:rsid w:val="00B069C6"/>
    <w:rsid w:val="00B3074E"/>
    <w:rsid w:val="00B65BB9"/>
    <w:rsid w:val="00B86B60"/>
    <w:rsid w:val="00BA0849"/>
    <w:rsid w:val="00BB1612"/>
    <w:rsid w:val="00BB7759"/>
    <w:rsid w:val="00BE6928"/>
    <w:rsid w:val="00C54287"/>
    <w:rsid w:val="00C85229"/>
    <w:rsid w:val="00CC123A"/>
    <w:rsid w:val="00CE23F5"/>
    <w:rsid w:val="00D27BC2"/>
    <w:rsid w:val="00D63BC0"/>
    <w:rsid w:val="00D67217"/>
    <w:rsid w:val="00D95340"/>
    <w:rsid w:val="00E351D5"/>
    <w:rsid w:val="00E514E4"/>
    <w:rsid w:val="00E678CC"/>
    <w:rsid w:val="00E72265"/>
    <w:rsid w:val="00E72307"/>
    <w:rsid w:val="00E81EA2"/>
    <w:rsid w:val="00E9578A"/>
    <w:rsid w:val="00EB7F6B"/>
    <w:rsid w:val="00EC74F0"/>
    <w:rsid w:val="00EF2DEE"/>
    <w:rsid w:val="00F019C9"/>
    <w:rsid w:val="00F105C2"/>
    <w:rsid w:val="00F40352"/>
    <w:rsid w:val="00F464A9"/>
    <w:rsid w:val="00F609C9"/>
    <w:rsid w:val="00F63986"/>
    <w:rsid w:val="00F9235D"/>
    <w:rsid w:val="00FA471E"/>
  </w:rsids>
  <m:mathPr>
    <m:mathFont m:val="Cambria Math"/>
    <m:brkBin m:val="before"/>
    <m:brkBinSub m:val="--"/>
    <m:smallFrac m:val="0"/>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A252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1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23A"/>
    <w:rPr>
      <w:rFonts w:ascii="Tahoma" w:hAnsi="Tahoma" w:cs="Tahoma"/>
      <w:sz w:val="16"/>
      <w:szCs w:val="16"/>
    </w:rPr>
  </w:style>
  <w:style w:type="paragraph" w:styleId="Header">
    <w:name w:val="header"/>
    <w:basedOn w:val="Normal"/>
    <w:link w:val="HeaderChar"/>
    <w:uiPriority w:val="99"/>
    <w:unhideWhenUsed/>
    <w:rsid w:val="00CC12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23A"/>
  </w:style>
  <w:style w:type="paragraph" w:styleId="Footer">
    <w:name w:val="footer"/>
    <w:basedOn w:val="Normal"/>
    <w:link w:val="FooterChar"/>
    <w:uiPriority w:val="99"/>
    <w:unhideWhenUsed/>
    <w:rsid w:val="00CC12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23A"/>
  </w:style>
  <w:style w:type="paragraph" w:styleId="ListParagraph">
    <w:name w:val="List Paragraph"/>
    <w:basedOn w:val="Normal"/>
    <w:uiPriority w:val="34"/>
    <w:qFormat/>
    <w:rsid w:val="008F7F84"/>
    <w:pPr>
      <w:ind w:left="720"/>
      <w:contextualSpacing/>
    </w:pPr>
  </w:style>
  <w:style w:type="paragraph" w:customStyle="1" w:styleId="Default">
    <w:name w:val="Default"/>
    <w:rsid w:val="008F7F84"/>
    <w:pPr>
      <w:widowControl w:val="0"/>
      <w:autoSpaceDE w:val="0"/>
      <w:autoSpaceDN w:val="0"/>
      <w:adjustRightInd w:val="0"/>
      <w:spacing w:after="0" w:line="240" w:lineRule="auto"/>
    </w:pPr>
    <w:rPr>
      <w:rFonts w:ascii="Verdana" w:eastAsia="Times New Roman" w:hAnsi="Verdana" w:cs="Verdana"/>
      <w:color w:val="000000"/>
      <w:sz w:val="24"/>
      <w:szCs w:val="24"/>
      <w:lang w:val="en-US"/>
    </w:rPr>
  </w:style>
  <w:style w:type="table" w:styleId="TableGrid">
    <w:name w:val="Table Grid"/>
    <w:basedOn w:val="TableNormal"/>
    <w:uiPriority w:val="59"/>
    <w:rsid w:val="00F609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semiHidden/>
    <w:rsid w:val="00855202"/>
    <w:pPr>
      <w:overflowPunct w:val="0"/>
      <w:autoSpaceDE w:val="0"/>
      <w:autoSpaceDN w:val="0"/>
      <w:adjustRightInd w:val="0"/>
      <w:spacing w:after="0" w:line="240" w:lineRule="auto"/>
      <w:textAlignment w:val="baseline"/>
    </w:pPr>
    <w:rPr>
      <w:rFonts w:ascii="Arial" w:eastAsia="Times New Roman" w:hAnsi="Arial" w:cs="Arial"/>
      <w:sz w:val="24"/>
      <w:szCs w:val="20"/>
      <w:lang w:val="en-US"/>
    </w:rPr>
  </w:style>
  <w:style w:type="character" w:customStyle="1" w:styleId="BodyText2Char">
    <w:name w:val="Body Text 2 Char"/>
    <w:basedOn w:val="DefaultParagraphFont"/>
    <w:link w:val="BodyText2"/>
    <w:semiHidden/>
    <w:rsid w:val="00855202"/>
    <w:rPr>
      <w:rFonts w:ascii="Arial" w:eastAsia="Times New Roman" w:hAnsi="Arial" w:cs="Arial"/>
      <w:sz w:val="24"/>
      <w:szCs w:val="20"/>
      <w:lang w:val="en-US"/>
    </w:rPr>
  </w:style>
  <w:style w:type="character" w:styleId="CommentReference">
    <w:name w:val="annotation reference"/>
    <w:basedOn w:val="DefaultParagraphFont"/>
    <w:uiPriority w:val="99"/>
    <w:semiHidden/>
    <w:unhideWhenUsed/>
    <w:rsid w:val="00855202"/>
    <w:rPr>
      <w:sz w:val="16"/>
      <w:szCs w:val="16"/>
    </w:rPr>
  </w:style>
  <w:style w:type="paragraph" w:styleId="CommentText">
    <w:name w:val="annotation text"/>
    <w:basedOn w:val="Normal"/>
    <w:link w:val="CommentTextChar"/>
    <w:uiPriority w:val="99"/>
    <w:semiHidden/>
    <w:unhideWhenUsed/>
    <w:rsid w:val="00855202"/>
    <w:pPr>
      <w:spacing w:line="240" w:lineRule="auto"/>
    </w:pPr>
    <w:rPr>
      <w:sz w:val="20"/>
      <w:szCs w:val="20"/>
    </w:rPr>
  </w:style>
  <w:style w:type="character" w:customStyle="1" w:styleId="CommentTextChar">
    <w:name w:val="Comment Text Char"/>
    <w:basedOn w:val="DefaultParagraphFont"/>
    <w:link w:val="CommentText"/>
    <w:uiPriority w:val="99"/>
    <w:semiHidden/>
    <w:rsid w:val="00855202"/>
    <w:rPr>
      <w:sz w:val="20"/>
      <w:szCs w:val="20"/>
    </w:rPr>
  </w:style>
  <w:style w:type="paragraph" w:styleId="CommentSubject">
    <w:name w:val="annotation subject"/>
    <w:basedOn w:val="CommentText"/>
    <w:next w:val="CommentText"/>
    <w:link w:val="CommentSubjectChar"/>
    <w:uiPriority w:val="99"/>
    <w:semiHidden/>
    <w:unhideWhenUsed/>
    <w:rsid w:val="00855202"/>
    <w:rPr>
      <w:b/>
      <w:bCs/>
    </w:rPr>
  </w:style>
  <w:style w:type="character" w:customStyle="1" w:styleId="CommentSubjectChar">
    <w:name w:val="Comment Subject Char"/>
    <w:basedOn w:val="CommentTextChar"/>
    <w:link w:val="CommentSubject"/>
    <w:uiPriority w:val="99"/>
    <w:semiHidden/>
    <w:rsid w:val="00855202"/>
    <w:rPr>
      <w:b/>
      <w:bCs/>
      <w:sz w:val="20"/>
      <w:szCs w:val="20"/>
    </w:rPr>
  </w:style>
  <w:style w:type="character" w:styleId="Hyperlink">
    <w:name w:val="Hyperlink"/>
    <w:basedOn w:val="DefaultParagraphFont"/>
    <w:uiPriority w:val="99"/>
    <w:unhideWhenUsed/>
    <w:rsid w:val="000A68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806810">
      <w:bodyDiv w:val="1"/>
      <w:marLeft w:val="0"/>
      <w:marRight w:val="0"/>
      <w:marTop w:val="0"/>
      <w:marBottom w:val="0"/>
      <w:divBdr>
        <w:top w:val="none" w:sz="0" w:space="0" w:color="auto"/>
        <w:left w:val="none" w:sz="0" w:space="0" w:color="auto"/>
        <w:bottom w:val="none" w:sz="0" w:space="0" w:color="auto"/>
        <w:right w:val="none" w:sz="0" w:space="0" w:color="auto"/>
      </w:divBdr>
    </w:div>
    <w:div w:id="1028220805">
      <w:bodyDiv w:val="1"/>
      <w:marLeft w:val="0"/>
      <w:marRight w:val="0"/>
      <w:marTop w:val="0"/>
      <w:marBottom w:val="0"/>
      <w:divBdr>
        <w:top w:val="none" w:sz="0" w:space="0" w:color="auto"/>
        <w:left w:val="none" w:sz="0" w:space="0" w:color="auto"/>
        <w:bottom w:val="none" w:sz="0" w:space="0" w:color="auto"/>
        <w:right w:val="none" w:sz="0" w:space="0" w:color="auto"/>
      </w:divBdr>
      <w:divsChild>
        <w:div w:id="1974748470">
          <w:marLeft w:val="0"/>
          <w:marRight w:val="0"/>
          <w:marTop w:val="0"/>
          <w:marBottom w:val="0"/>
          <w:divBdr>
            <w:top w:val="none" w:sz="0" w:space="0" w:color="auto"/>
            <w:left w:val="none" w:sz="0" w:space="0" w:color="auto"/>
            <w:bottom w:val="none" w:sz="0" w:space="0" w:color="auto"/>
            <w:right w:val="none" w:sz="0" w:space="0" w:color="auto"/>
          </w:divBdr>
          <w:divsChild>
            <w:div w:id="1122383982">
              <w:marLeft w:val="0"/>
              <w:marRight w:val="0"/>
              <w:marTop w:val="0"/>
              <w:marBottom w:val="0"/>
              <w:divBdr>
                <w:top w:val="none" w:sz="0" w:space="0" w:color="auto"/>
                <w:left w:val="none" w:sz="0" w:space="0" w:color="auto"/>
                <w:bottom w:val="none" w:sz="0" w:space="0" w:color="auto"/>
                <w:right w:val="none" w:sz="0" w:space="0" w:color="auto"/>
              </w:divBdr>
              <w:divsChild>
                <w:div w:id="128669697">
                  <w:marLeft w:val="0"/>
                  <w:marRight w:val="0"/>
                  <w:marTop w:val="0"/>
                  <w:marBottom w:val="0"/>
                  <w:divBdr>
                    <w:top w:val="none" w:sz="0" w:space="0" w:color="auto"/>
                    <w:left w:val="none" w:sz="0" w:space="0" w:color="auto"/>
                    <w:bottom w:val="none" w:sz="0" w:space="0" w:color="auto"/>
                    <w:right w:val="none" w:sz="0" w:space="0" w:color="auto"/>
                  </w:divBdr>
                  <w:divsChild>
                    <w:div w:id="510535746">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0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ECC9D-0CA7-CC41-9478-ABD9BCD5C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1278</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2017-02-28T11:41:00Z</dcterms:created>
  <dcterms:modified xsi:type="dcterms:W3CDTF">2017-02-28T11:51:00Z</dcterms:modified>
</cp:coreProperties>
</file>